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58" w:rsidRPr="00E07C58" w:rsidRDefault="00682977" w:rsidP="00E07C58">
      <w:pPr>
        <w:jc w:val="right"/>
      </w:pPr>
      <w:r>
        <w:t>October 31</w:t>
      </w:r>
      <w:r w:rsidR="00E07C58" w:rsidRPr="00E07C58">
        <w:t>, 2019</w:t>
      </w:r>
    </w:p>
    <w:p w:rsidR="00E07C58" w:rsidRPr="00E07C58" w:rsidRDefault="00E07C58" w:rsidP="00E07C58">
      <w:pPr>
        <w:jc w:val="center"/>
        <w:rPr>
          <w:b/>
          <w:sz w:val="32"/>
          <w:szCs w:val="32"/>
        </w:rPr>
      </w:pPr>
      <w:r w:rsidRPr="00E07C58">
        <w:rPr>
          <w:b/>
          <w:sz w:val="32"/>
          <w:szCs w:val="32"/>
        </w:rPr>
        <w:t xml:space="preserve">Kingston Palliative Care Partnership Seeking </w:t>
      </w:r>
    </w:p>
    <w:p w:rsidR="00E07C58" w:rsidRPr="00E07C58" w:rsidRDefault="00E07C58" w:rsidP="00E07C58">
      <w:pPr>
        <w:jc w:val="center"/>
        <w:rPr>
          <w:b/>
          <w:sz w:val="32"/>
          <w:szCs w:val="32"/>
        </w:rPr>
      </w:pPr>
      <w:r w:rsidRPr="00E07C58">
        <w:rPr>
          <w:b/>
          <w:sz w:val="32"/>
          <w:szCs w:val="32"/>
        </w:rPr>
        <w:t>Patient and Family Experience Advisors</w:t>
      </w:r>
    </w:p>
    <w:p w:rsidR="0088374D" w:rsidRPr="00A80E32" w:rsidRDefault="0088374D" w:rsidP="00E07C58">
      <w:pPr>
        <w:rPr>
          <w:b/>
          <w:sz w:val="16"/>
          <w:szCs w:val="36"/>
        </w:rPr>
      </w:pPr>
    </w:p>
    <w:p w:rsidR="00A9260F" w:rsidRPr="00C96F60" w:rsidRDefault="00866B36" w:rsidP="00C10435">
      <w:pPr>
        <w:spacing w:line="360" w:lineRule="auto"/>
        <w:jc w:val="center"/>
        <w:rPr>
          <w:b/>
          <w:i/>
          <w:color w:val="2F5496" w:themeColor="accent5" w:themeShade="BF"/>
        </w:rPr>
      </w:pPr>
      <w:r w:rsidRPr="00C96F60">
        <w:rPr>
          <w:b/>
          <w:i/>
          <w:color w:val="2F5496" w:themeColor="accent5" w:themeShade="BF"/>
        </w:rPr>
        <w:t>Do you have a recent experience using palliative care services</w:t>
      </w:r>
      <w:r w:rsidR="00A9260F" w:rsidRPr="00C96F60">
        <w:rPr>
          <w:b/>
          <w:i/>
          <w:color w:val="2F5496" w:themeColor="accent5" w:themeShade="BF"/>
        </w:rPr>
        <w:t xml:space="preserve"> or supportin</w:t>
      </w:r>
      <w:r w:rsidR="00C10435" w:rsidRPr="00C96F60">
        <w:rPr>
          <w:b/>
          <w:i/>
          <w:color w:val="2F5496" w:themeColor="accent5" w:themeShade="BF"/>
        </w:rPr>
        <w:t>g a loved one who h</w:t>
      </w:r>
      <w:r w:rsidR="00A9260F" w:rsidRPr="00C96F60">
        <w:rPr>
          <w:b/>
          <w:i/>
          <w:color w:val="2F5496" w:themeColor="accent5" w:themeShade="BF"/>
        </w:rPr>
        <w:t>as</w:t>
      </w:r>
      <w:r w:rsidRPr="00C96F60">
        <w:rPr>
          <w:b/>
          <w:i/>
          <w:color w:val="2F5496" w:themeColor="accent5" w:themeShade="BF"/>
        </w:rPr>
        <w:t xml:space="preserve">? </w:t>
      </w:r>
      <w:r w:rsidR="00A80E32" w:rsidRPr="00C96F60">
        <w:rPr>
          <w:b/>
          <w:i/>
          <w:color w:val="2F5496" w:themeColor="accent5" w:themeShade="BF"/>
        </w:rPr>
        <w:t>Do you have a story to share? We need your voice to inform our work!</w:t>
      </w:r>
    </w:p>
    <w:p w:rsidR="00A9260F" w:rsidRPr="00C10435" w:rsidRDefault="0088374D" w:rsidP="00C10435">
      <w:pPr>
        <w:spacing w:line="360" w:lineRule="auto"/>
      </w:pPr>
      <w:r w:rsidRPr="00C10435">
        <w:t>T</w:t>
      </w:r>
      <w:r w:rsidR="00E07C58" w:rsidRPr="00C10435">
        <w:t xml:space="preserve">he Kingston Palliative Care Partnership is seeking Patient and Family Experience Advisors to help shape the future of palliative </w:t>
      </w:r>
      <w:r w:rsidR="0062665C" w:rsidRPr="00C10435">
        <w:t xml:space="preserve">care </w:t>
      </w:r>
      <w:r w:rsidR="0062665C">
        <w:t>services</w:t>
      </w:r>
      <w:r w:rsidR="00A259F2">
        <w:t xml:space="preserve"> </w:t>
      </w:r>
      <w:r w:rsidR="00E07C58" w:rsidRPr="00C10435">
        <w:t>in Kingston and surrounding areas.</w:t>
      </w:r>
      <w:r w:rsidR="00A9260F" w:rsidRPr="00C10435">
        <w:t xml:space="preserve"> </w:t>
      </w:r>
      <w:r w:rsidR="00736456">
        <w:t>O</w:t>
      </w:r>
      <w:r w:rsidR="00BC4D63">
        <w:t xml:space="preserve">ur goal is to create an integrated and seamless </w:t>
      </w:r>
      <w:r w:rsidR="00736456">
        <w:t xml:space="preserve">model of care that would </w:t>
      </w:r>
      <w:r w:rsidR="00BC4D63">
        <w:t>s</w:t>
      </w:r>
      <w:r w:rsidR="00736456">
        <w:t>upport patients</w:t>
      </w:r>
      <w:r w:rsidR="00BC4D63">
        <w:t xml:space="preserve"> and families</w:t>
      </w:r>
      <w:r w:rsidR="00736456">
        <w:t xml:space="preserve"> throughout their journey. </w:t>
      </w:r>
      <w:r w:rsidR="00A9260F" w:rsidRPr="00C10435">
        <w:t>Palliative care is the active holistic care of individuals across all ages with s</w:t>
      </w:r>
      <w:r w:rsidR="00C10435" w:rsidRPr="00C10435">
        <w:t>erious health-related suffering due to illness</w:t>
      </w:r>
      <w:r w:rsidR="00A9260F" w:rsidRPr="00C10435">
        <w:t xml:space="preserve">, and especially </w:t>
      </w:r>
      <w:r w:rsidR="0062665C">
        <w:t xml:space="preserve">for </w:t>
      </w:r>
      <w:r w:rsidR="0062665C" w:rsidRPr="00C10435">
        <w:t>those</w:t>
      </w:r>
      <w:r w:rsidR="00A9260F" w:rsidRPr="00C10435">
        <w:t xml:space="preserve"> near</w:t>
      </w:r>
      <w:r w:rsidR="00705098">
        <w:t xml:space="preserve">ing </w:t>
      </w:r>
      <w:bookmarkStart w:id="0" w:name="_GoBack"/>
      <w:bookmarkEnd w:id="0"/>
      <w:r w:rsidR="0062665C">
        <w:t xml:space="preserve">death. </w:t>
      </w:r>
      <w:r w:rsidR="00A9260F" w:rsidRPr="00C10435">
        <w:t>It aims to improve the quality of life of patients, their families and their caregivers</w:t>
      </w:r>
      <w:r w:rsidR="00C10435" w:rsidRPr="00C10435">
        <w:t>.</w:t>
      </w:r>
    </w:p>
    <w:p w:rsidR="00E07C58" w:rsidRPr="00C10435" w:rsidRDefault="00E07C58" w:rsidP="00C10435">
      <w:pPr>
        <w:spacing w:line="360" w:lineRule="auto"/>
      </w:pPr>
      <w:r w:rsidRPr="00C10435">
        <w:t>Patient and Family Experience Advisors are persons with recent experience as a patient or as a family member of a patient (generally within the last three years) and who work with health service providers to provide direct input into policies, programs and practices which affect patient care and services. The role of advisors will be to keep the patient and family as the focal point of our healthcare system.</w:t>
      </w:r>
    </w:p>
    <w:p w:rsidR="0088374D" w:rsidRPr="00B075E3" w:rsidRDefault="00C10435" w:rsidP="00C10435">
      <w:pPr>
        <w:spacing w:line="360" w:lineRule="auto"/>
        <w:rPr>
          <w:b/>
        </w:rPr>
      </w:pPr>
      <w:r w:rsidRPr="00B075E3">
        <w:rPr>
          <w:b/>
        </w:rPr>
        <w:t xml:space="preserve">Are you interested </w:t>
      </w:r>
      <w:r w:rsidR="00682977" w:rsidRPr="00B075E3">
        <w:rPr>
          <w:b/>
        </w:rPr>
        <w:t>in</w:t>
      </w:r>
      <w:r w:rsidR="00682977">
        <w:rPr>
          <w:b/>
        </w:rPr>
        <w:t>…</w:t>
      </w:r>
      <w:r w:rsidR="00682977" w:rsidRPr="00B075E3">
        <w:rPr>
          <w:b/>
        </w:rPr>
        <w:t>?</w:t>
      </w:r>
    </w:p>
    <w:p w:rsidR="0088374D" w:rsidRDefault="0088374D" w:rsidP="00C10435">
      <w:pPr>
        <w:pStyle w:val="ListParagraph"/>
        <w:numPr>
          <w:ilvl w:val="0"/>
          <w:numId w:val="1"/>
        </w:numPr>
        <w:spacing w:line="360" w:lineRule="auto"/>
      </w:pPr>
      <w:r w:rsidRPr="00C10435">
        <w:t>Sharing</w:t>
      </w:r>
      <w:r w:rsidR="00C10435">
        <w:t xml:space="preserve"> your</w:t>
      </w:r>
      <w:r w:rsidRPr="00C10435">
        <w:t xml:space="preserve"> story</w:t>
      </w:r>
      <w:r w:rsidR="00C10435">
        <w:t xml:space="preserve"> and bringing the patient and family lens to focus?</w:t>
      </w:r>
    </w:p>
    <w:p w:rsidR="00C10435" w:rsidRDefault="00C10435" w:rsidP="00C10435">
      <w:pPr>
        <w:pStyle w:val="ListParagraph"/>
        <w:numPr>
          <w:ilvl w:val="0"/>
          <w:numId w:val="1"/>
        </w:numPr>
        <w:spacing w:line="360" w:lineRule="auto"/>
      </w:pPr>
      <w:r>
        <w:t>Participating in q</w:t>
      </w:r>
      <w:r w:rsidR="00736456">
        <w:t>uality improvement projects and system design</w:t>
      </w:r>
      <w:r>
        <w:t>?</w:t>
      </w:r>
    </w:p>
    <w:p w:rsidR="00C10435" w:rsidRPr="00C10435" w:rsidRDefault="00C10435" w:rsidP="00C10435">
      <w:pPr>
        <w:pStyle w:val="ListParagraph"/>
        <w:numPr>
          <w:ilvl w:val="0"/>
          <w:numId w:val="1"/>
        </w:numPr>
        <w:spacing w:line="360" w:lineRule="auto"/>
      </w:pPr>
      <w:r>
        <w:t>Helping to improve palliative ca</w:t>
      </w:r>
      <w:r w:rsidR="00736456">
        <w:t>re service delivery</w:t>
      </w:r>
      <w:r>
        <w:t xml:space="preserve">? </w:t>
      </w:r>
    </w:p>
    <w:p w:rsidR="00C10435" w:rsidRDefault="00C10435" w:rsidP="00C10435">
      <w:pPr>
        <w:pStyle w:val="ListParagraph"/>
        <w:numPr>
          <w:ilvl w:val="0"/>
          <w:numId w:val="1"/>
        </w:numPr>
        <w:spacing w:line="360" w:lineRule="auto"/>
      </w:pPr>
      <w:r>
        <w:t xml:space="preserve">Working collaboratively with health care professionals in a partnership that is based on mutual respect and open communication? </w:t>
      </w:r>
    </w:p>
    <w:p w:rsidR="004342B6" w:rsidRPr="00BC4D63" w:rsidRDefault="00C10435" w:rsidP="00C10435">
      <w:pPr>
        <w:spacing w:line="360" w:lineRule="auto"/>
      </w:pPr>
      <w:r w:rsidRPr="00C10435">
        <w:t>We are look</w:t>
      </w:r>
      <w:r>
        <w:t>ing for Advisors to</w:t>
      </w:r>
      <w:r w:rsidRPr="00C10435">
        <w:t xml:space="preserve"> support </w:t>
      </w:r>
      <w:r>
        <w:t>a number of</w:t>
      </w:r>
      <w:r w:rsidRPr="00C10435">
        <w:t xml:space="preserve"> </w:t>
      </w:r>
      <w:r>
        <w:t>initiatives across the continuum of palliative care. To learn more about the d</w:t>
      </w:r>
      <w:r w:rsidR="0088374D" w:rsidRPr="00C10435">
        <w:t xml:space="preserve">ifferent </w:t>
      </w:r>
      <w:r w:rsidR="00BC4D63">
        <w:t xml:space="preserve">opportunities to become engaged, please submit your Expression of Interest to:  </w:t>
      </w:r>
      <w:hyperlink r:id="rId6" w:history="1">
        <w:r w:rsidR="00BC4D63" w:rsidRPr="009E1C27">
          <w:rPr>
            <w:rStyle w:val="Hyperlink"/>
          </w:rPr>
          <w:t>Marika.Rowe@KingstonHSC.ca</w:t>
        </w:r>
      </w:hyperlink>
      <w:r w:rsidR="00BC4D63">
        <w:t xml:space="preserve"> </w:t>
      </w:r>
      <w:r>
        <w:t xml:space="preserve">. </w:t>
      </w:r>
      <w:r w:rsidR="00A80E32" w:rsidRPr="00C10435">
        <w:t xml:space="preserve">Although we will be continuously accepting applications, please note that we will be starting to identify advisors for some projects starting </w:t>
      </w:r>
      <w:r w:rsidR="00A80E32" w:rsidRPr="00C96F60">
        <w:rPr>
          <w:b/>
        </w:rPr>
        <w:t>November 15, 2019</w:t>
      </w:r>
      <w:r w:rsidR="00A80E32" w:rsidRPr="00C10435">
        <w:t xml:space="preserve">. </w:t>
      </w:r>
    </w:p>
    <w:p w:rsidR="00BC4D63" w:rsidRDefault="00BC4D63">
      <w:pPr>
        <w:rPr>
          <w:b/>
        </w:rPr>
      </w:pPr>
      <w:r>
        <w:rPr>
          <w:b/>
        </w:rPr>
        <w:br w:type="page"/>
      </w:r>
    </w:p>
    <w:p w:rsidR="004342B6" w:rsidRPr="00A80E32" w:rsidRDefault="004342B6" w:rsidP="004342B6">
      <w:pPr>
        <w:jc w:val="center"/>
        <w:rPr>
          <w:b/>
          <w:sz w:val="28"/>
        </w:rPr>
      </w:pPr>
      <w:r w:rsidRPr="00A80E32">
        <w:rPr>
          <w:b/>
          <w:sz w:val="28"/>
        </w:rPr>
        <w:lastRenderedPageBreak/>
        <w:t>Expression of Interest</w:t>
      </w:r>
    </w:p>
    <w:p w:rsidR="004342B6" w:rsidRPr="004342B6" w:rsidRDefault="004342B6" w:rsidP="004342B6">
      <w:pPr>
        <w:rPr>
          <w:b/>
          <w:color w:val="2F5496" w:themeColor="accent5" w:themeShade="BF"/>
          <w:sz w:val="24"/>
        </w:rPr>
      </w:pPr>
      <w:r w:rsidRPr="004342B6">
        <w:rPr>
          <w:b/>
          <w:color w:val="2F5496" w:themeColor="accent5" w:themeShade="BF"/>
          <w:sz w:val="24"/>
        </w:rPr>
        <w:t>Section A: Applicant Information</w:t>
      </w:r>
    </w:p>
    <w:tbl>
      <w:tblPr>
        <w:tblStyle w:val="TableGrid"/>
        <w:tblW w:w="0" w:type="auto"/>
        <w:tblLook w:val="04A0" w:firstRow="1" w:lastRow="0" w:firstColumn="1" w:lastColumn="0" w:noHBand="0" w:noVBand="1"/>
      </w:tblPr>
      <w:tblGrid>
        <w:gridCol w:w="1245"/>
        <w:gridCol w:w="8105"/>
      </w:tblGrid>
      <w:tr w:rsidR="004342B6" w:rsidTr="00BC4D63">
        <w:tc>
          <w:tcPr>
            <w:tcW w:w="1245" w:type="dxa"/>
          </w:tcPr>
          <w:p w:rsidR="004342B6" w:rsidRDefault="004342B6" w:rsidP="00E07C58">
            <w:pPr>
              <w:rPr>
                <w:b/>
              </w:rPr>
            </w:pPr>
            <w:r>
              <w:rPr>
                <w:b/>
              </w:rPr>
              <w:t>Name:</w:t>
            </w:r>
          </w:p>
        </w:tc>
        <w:tc>
          <w:tcPr>
            <w:tcW w:w="8105" w:type="dxa"/>
          </w:tcPr>
          <w:p w:rsidR="004342B6" w:rsidRPr="00A80E32" w:rsidRDefault="004342B6" w:rsidP="00E07C58">
            <w:pPr>
              <w:rPr>
                <w:b/>
                <w:sz w:val="32"/>
              </w:rPr>
            </w:pPr>
          </w:p>
        </w:tc>
      </w:tr>
      <w:tr w:rsidR="004342B6" w:rsidTr="00BC4D63">
        <w:tc>
          <w:tcPr>
            <w:tcW w:w="1245" w:type="dxa"/>
          </w:tcPr>
          <w:p w:rsidR="004342B6" w:rsidRDefault="004342B6" w:rsidP="00E07C58">
            <w:pPr>
              <w:rPr>
                <w:b/>
              </w:rPr>
            </w:pPr>
            <w:r>
              <w:rPr>
                <w:b/>
              </w:rPr>
              <w:t>City:</w:t>
            </w:r>
          </w:p>
        </w:tc>
        <w:tc>
          <w:tcPr>
            <w:tcW w:w="8105" w:type="dxa"/>
          </w:tcPr>
          <w:p w:rsidR="004342B6" w:rsidRPr="00A80E32" w:rsidRDefault="004342B6" w:rsidP="00E07C58">
            <w:pPr>
              <w:rPr>
                <w:b/>
                <w:sz w:val="32"/>
              </w:rPr>
            </w:pPr>
          </w:p>
        </w:tc>
      </w:tr>
      <w:tr w:rsidR="004342B6" w:rsidTr="00BC4D63">
        <w:tc>
          <w:tcPr>
            <w:tcW w:w="1245" w:type="dxa"/>
          </w:tcPr>
          <w:p w:rsidR="004342B6" w:rsidRDefault="004342B6" w:rsidP="00E07C58">
            <w:pPr>
              <w:rPr>
                <w:b/>
              </w:rPr>
            </w:pPr>
            <w:r>
              <w:rPr>
                <w:b/>
              </w:rPr>
              <w:t>Telephone:</w:t>
            </w:r>
          </w:p>
        </w:tc>
        <w:tc>
          <w:tcPr>
            <w:tcW w:w="8105" w:type="dxa"/>
          </w:tcPr>
          <w:p w:rsidR="004342B6" w:rsidRPr="00A80E32" w:rsidRDefault="004342B6" w:rsidP="00E07C58">
            <w:pPr>
              <w:rPr>
                <w:b/>
                <w:sz w:val="32"/>
              </w:rPr>
            </w:pPr>
          </w:p>
        </w:tc>
      </w:tr>
      <w:tr w:rsidR="004342B6" w:rsidTr="00BC4D63">
        <w:tc>
          <w:tcPr>
            <w:tcW w:w="1245" w:type="dxa"/>
          </w:tcPr>
          <w:p w:rsidR="004342B6" w:rsidRDefault="004342B6" w:rsidP="00E07C58">
            <w:pPr>
              <w:rPr>
                <w:b/>
              </w:rPr>
            </w:pPr>
            <w:r>
              <w:rPr>
                <w:b/>
              </w:rPr>
              <w:t xml:space="preserve">Email: </w:t>
            </w:r>
          </w:p>
        </w:tc>
        <w:tc>
          <w:tcPr>
            <w:tcW w:w="8105" w:type="dxa"/>
          </w:tcPr>
          <w:p w:rsidR="004342B6" w:rsidRPr="00A80E32" w:rsidRDefault="004342B6" w:rsidP="00E07C58">
            <w:pPr>
              <w:rPr>
                <w:b/>
                <w:sz w:val="32"/>
              </w:rPr>
            </w:pPr>
          </w:p>
        </w:tc>
      </w:tr>
      <w:tr w:rsidR="00BC4D63" w:rsidTr="00BC4D63">
        <w:tc>
          <w:tcPr>
            <w:tcW w:w="1245" w:type="dxa"/>
          </w:tcPr>
          <w:p w:rsidR="00BC4D63" w:rsidRDefault="00BC4D63" w:rsidP="00E07C58">
            <w:pPr>
              <w:rPr>
                <w:b/>
              </w:rPr>
            </w:pPr>
            <w:r>
              <w:rPr>
                <w:b/>
              </w:rPr>
              <w:t>Date:</w:t>
            </w:r>
          </w:p>
        </w:tc>
        <w:tc>
          <w:tcPr>
            <w:tcW w:w="8105" w:type="dxa"/>
          </w:tcPr>
          <w:p w:rsidR="00BC4D63" w:rsidRPr="00A80E32" w:rsidRDefault="00BC4D63" w:rsidP="00E07C58">
            <w:pPr>
              <w:rPr>
                <w:b/>
                <w:sz w:val="32"/>
              </w:rPr>
            </w:pPr>
          </w:p>
        </w:tc>
      </w:tr>
    </w:tbl>
    <w:p w:rsidR="00BC4D63" w:rsidRPr="00BC4D63" w:rsidRDefault="00BC4D63" w:rsidP="00E07C58">
      <w:pPr>
        <w:rPr>
          <w:b/>
          <w:color w:val="2F5496" w:themeColor="accent5" w:themeShade="BF"/>
          <w:sz w:val="16"/>
          <w:szCs w:val="16"/>
        </w:rPr>
      </w:pPr>
    </w:p>
    <w:p w:rsidR="004342B6" w:rsidRDefault="004342B6" w:rsidP="00E07C58">
      <w:pPr>
        <w:rPr>
          <w:b/>
          <w:color w:val="2F5496" w:themeColor="accent5" w:themeShade="BF"/>
          <w:sz w:val="24"/>
        </w:rPr>
      </w:pPr>
      <w:r w:rsidRPr="004342B6">
        <w:rPr>
          <w:b/>
          <w:color w:val="2F5496" w:themeColor="accent5" w:themeShade="BF"/>
          <w:sz w:val="24"/>
        </w:rPr>
        <w:t xml:space="preserve">Section B: Your Interest and Contribution </w:t>
      </w:r>
    </w:p>
    <w:p w:rsidR="00A80E32" w:rsidRPr="00A80E32" w:rsidRDefault="00A80E32" w:rsidP="00E07C58">
      <w:pPr>
        <w:rPr>
          <w:b/>
        </w:rPr>
      </w:pPr>
      <w:r w:rsidRPr="00A80E32">
        <w:rPr>
          <w:b/>
        </w:rPr>
        <w:t xml:space="preserve">In the past 3 years have you or your family used palliative care services in Kingston and/or the surrounding area? </w:t>
      </w:r>
    </w:p>
    <w:p w:rsidR="00A80E32" w:rsidRPr="00A80E32" w:rsidRDefault="00A80E32" w:rsidP="00E07C58">
      <w:r>
        <w:rPr>
          <w:noProof/>
          <w:lang w:val="en-CA" w:eastAsia="en-CA"/>
        </w:rPr>
        <mc:AlternateContent>
          <mc:Choice Requires="wps">
            <w:drawing>
              <wp:anchor distT="0" distB="0" distL="114300" distR="114300" simplePos="0" relativeHeight="251661312" behindDoc="0" locked="0" layoutInCell="1" allowOverlap="1" wp14:anchorId="2DDC76F9" wp14:editId="7DCCEA8C">
                <wp:simplePos x="0" y="0"/>
                <wp:positionH relativeFrom="column">
                  <wp:posOffset>1609725</wp:posOffset>
                </wp:positionH>
                <wp:positionV relativeFrom="paragraph">
                  <wp:posOffset>18415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B777139" id="Rectangle 2" o:spid="_x0000_s1026" style="position:absolute;margin-left:126.75pt;margin-top:1.45pt;width:1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" fillcolor="white [3201]" strokecolor="black [3213]" strokeweight="1.5pt"/>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394EF0A0" wp14:editId="2471F608">
                <wp:simplePos x="0" y="0"/>
                <wp:positionH relativeFrom="column">
                  <wp:posOffset>266700</wp:posOffset>
                </wp:positionH>
                <wp:positionV relativeFrom="paragraph">
                  <wp:posOffset>32385</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840FE41" id="Rectangle 1" o:spid="_x0000_s1026" style="position:absolute;margin-left:21pt;margin-top:2.55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" fillcolor="white [3201]" strokecolor="black [3213]" strokeweight="1.5pt"/>
            </w:pict>
          </mc:Fallback>
        </mc:AlternateContent>
      </w:r>
      <w:r w:rsidRPr="00A80E32">
        <w:t>Yes</w:t>
      </w:r>
      <w:r>
        <w:t xml:space="preserve">  </w:t>
      </w:r>
      <w:r w:rsidRPr="00A80E32">
        <w:tab/>
      </w:r>
      <w:r>
        <w:tab/>
      </w:r>
      <w:r>
        <w:tab/>
      </w:r>
      <w:r w:rsidRPr="00A80E32">
        <w:t>No</w:t>
      </w:r>
      <w:r>
        <w:t xml:space="preserve"> </w:t>
      </w:r>
    </w:p>
    <w:p w:rsidR="00866B36" w:rsidRPr="00A80E32" w:rsidRDefault="00E07C58" w:rsidP="00866B36">
      <w:pPr>
        <w:rPr>
          <w:b/>
        </w:rPr>
      </w:pPr>
      <w:r w:rsidRPr="00A80E32">
        <w:rPr>
          <w:b/>
        </w:rPr>
        <w:t>Why would you like to serve as a</w:t>
      </w:r>
      <w:r w:rsidR="00866B36" w:rsidRPr="00A80E32">
        <w:rPr>
          <w:b/>
        </w:rPr>
        <w:t>n</w:t>
      </w:r>
      <w:r w:rsidRPr="00A80E32">
        <w:rPr>
          <w:b/>
        </w:rPr>
        <w:t xml:space="preserve"> </w:t>
      </w:r>
      <w:r w:rsidR="00866B36" w:rsidRPr="00A80E32">
        <w:rPr>
          <w:b/>
        </w:rPr>
        <w:t>Advisor</w:t>
      </w:r>
      <w:r w:rsidRPr="00A80E32">
        <w:rPr>
          <w:b/>
        </w:rPr>
        <w:t>?</w:t>
      </w:r>
    </w:p>
    <w:p w:rsidR="004342B6" w:rsidRPr="004342B6" w:rsidRDefault="004342B6" w:rsidP="00866B36">
      <w:pPr>
        <w:rPr>
          <w:sz w:val="28"/>
        </w:rPr>
      </w:pPr>
      <w:r w:rsidRPr="004342B6">
        <w:rPr>
          <w:sz w:val="28"/>
        </w:rPr>
        <w:t>_________________________________________________________________________________________________________________________________________________________________________________________________________</w:t>
      </w:r>
    </w:p>
    <w:p w:rsidR="00C96F60" w:rsidRDefault="00C96F60" w:rsidP="00C96F60">
      <w:pPr>
        <w:rPr>
          <w:b/>
        </w:rPr>
      </w:pPr>
      <w:r w:rsidRPr="004F1287">
        <w:rPr>
          <w:b/>
        </w:rPr>
        <w:t>Are you currently, or have</w:t>
      </w:r>
      <w:r>
        <w:rPr>
          <w:b/>
        </w:rPr>
        <w:t xml:space="preserve"> you in the past, participated i</w:t>
      </w:r>
      <w:r w:rsidRPr="004F1287">
        <w:rPr>
          <w:b/>
        </w:rPr>
        <w:t>n other Patient</w:t>
      </w:r>
      <w:r>
        <w:rPr>
          <w:b/>
        </w:rPr>
        <w:t xml:space="preserve"> Family Advisory Groups</w:t>
      </w:r>
      <w:r w:rsidRPr="004F1287">
        <w:rPr>
          <w:b/>
        </w:rPr>
        <w:t>(s)?</w:t>
      </w:r>
    </w:p>
    <w:p w:rsidR="00C96F60" w:rsidRDefault="00C96F60" w:rsidP="00A80E32">
      <w:pPr>
        <w:rPr>
          <w:b/>
        </w:rPr>
      </w:pPr>
      <w:r>
        <w:rPr>
          <w:b/>
        </w:rPr>
        <w:t>_____________________________________________________________________________________</w:t>
      </w:r>
    </w:p>
    <w:p w:rsidR="00866B36" w:rsidRPr="00A80E32" w:rsidRDefault="00866B36" w:rsidP="00A80E32">
      <w:pPr>
        <w:rPr>
          <w:b/>
        </w:rPr>
      </w:pPr>
      <w:r w:rsidRPr="00A80E32">
        <w:rPr>
          <w:b/>
        </w:rPr>
        <w:t>Briefly describe the skills t</w:t>
      </w:r>
      <w:r w:rsidR="00BC4D63">
        <w:rPr>
          <w:b/>
        </w:rPr>
        <w:t xml:space="preserve">hat you would bring to the role.  </w:t>
      </w:r>
    </w:p>
    <w:p w:rsidR="00A80E32" w:rsidRPr="004342B6" w:rsidRDefault="00A80E32" w:rsidP="00A80E32">
      <w:pPr>
        <w:rPr>
          <w:sz w:val="28"/>
        </w:rPr>
      </w:pPr>
      <w:r w:rsidRPr="004342B6">
        <w:rPr>
          <w:sz w:val="28"/>
        </w:rPr>
        <w:t>_________________________________________________________________________________________________________________________________________________________________________________________________________</w:t>
      </w:r>
    </w:p>
    <w:p w:rsidR="00E07C58" w:rsidRPr="00A80E32" w:rsidRDefault="00E07C58" w:rsidP="00A80E32">
      <w:pPr>
        <w:rPr>
          <w:b/>
        </w:rPr>
      </w:pPr>
      <w:r w:rsidRPr="00A80E32">
        <w:rPr>
          <w:b/>
        </w:rPr>
        <w:t>What are some issues of special interest to you?</w:t>
      </w:r>
      <w:r w:rsidR="00641DF7" w:rsidRPr="00A80E32">
        <w:rPr>
          <w:b/>
        </w:rPr>
        <w:t xml:space="preserve"> </w:t>
      </w:r>
    </w:p>
    <w:p w:rsidR="00BC4D63" w:rsidRDefault="00641DF7" w:rsidP="00866B36">
      <w:pPr>
        <w:pStyle w:val="ListParagraph"/>
        <w:numPr>
          <w:ilvl w:val="0"/>
          <w:numId w:val="5"/>
        </w:numPr>
      </w:pPr>
      <w:r>
        <w:t>H</w:t>
      </w:r>
      <w:r w:rsidR="00A80E32">
        <w:t xml:space="preserve">ospital </w:t>
      </w:r>
      <w:r w:rsidR="00BC4D63">
        <w:t>Care</w:t>
      </w:r>
      <w:r w:rsidR="00BC4D63">
        <w:tab/>
      </w:r>
      <w:r w:rsidR="00BC4D63">
        <w:tab/>
      </w:r>
      <w:r w:rsidR="00BC4D63">
        <w:tab/>
      </w:r>
    </w:p>
    <w:p w:rsidR="00641DF7" w:rsidRDefault="00641DF7" w:rsidP="00866B36">
      <w:pPr>
        <w:pStyle w:val="ListParagraph"/>
        <w:numPr>
          <w:ilvl w:val="0"/>
          <w:numId w:val="5"/>
        </w:numPr>
      </w:pPr>
      <w:r>
        <w:t>Long-Term Care</w:t>
      </w:r>
    </w:p>
    <w:p w:rsidR="00A80E32" w:rsidRDefault="00A80E32" w:rsidP="00866B36">
      <w:pPr>
        <w:pStyle w:val="ListParagraph"/>
        <w:numPr>
          <w:ilvl w:val="0"/>
          <w:numId w:val="5"/>
        </w:numPr>
      </w:pPr>
      <w:r>
        <w:t>Community Care</w:t>
      </w:r>
      <w:r w:rsidR="00682977">
        <w:t xml:space="preserve"> (for example- home, hospice)</w:t>
      </w:r>
    </w:p>
    <w:p w:rsidR="00A80E32" w:rsidRDefault="00641DF7" w:rsidP="00866B36">
      <w:pPr>
        <w:pStyle w:val="ListParagraph"/>
        <w:numPr>
          <w:ilvl w:val="0"/>
          <w:numId w:val="5"/>
        </w:numPr>
      </w:pPr>
      <w:r>
        <w:t>System</w:t>
      </w:r>
      <w:r w:rsidR="00A80E32">
        <w:t xml:space="preserve"> Level Change </w:t>
      </w:r>
    </w:p>
    <w:p w:rsidR="00A80E32" w:rsidRPr="00A80E32" w:rsidRDefault="00A80E32" w:rsidP="00A80E32">
      <w:pPr>
        <w:pStyle w:val="ListParagraph"/>
        <w:numPr>
          <w:ilvl w:val="0"/>
          <w:numId w:val="5"/>
        </w:numPr>
        <w:rPr>
          <w:sz w:val="28"/>
        </w:rPr>
      </w:pPr>
      <w:r>
        <w:t xml:space="preserve">Other: </w:t>
      </w:r>
      <w:r w:rsidRPr="00A80E32">
        <w:rPr>
          <w:sz w:val="28"/>
        </w:rPr>
        <w:t>___________________________________________________________________________________________</w:t>
      </w:r>
      <w:r w:rsidR="00BC4D63">
        <w:rPr>
          <w:sz w:val="28"/>
        </w:rPr>
        <w:t>_______________________________</w:t>
      </w:r>
    </w:p>
    <w:p w:rsidR="00866B36" w:rsidRPr="00A80E32" w:rsidRDefault="00A80E32" w:rsidP="00BC4D63">
      <w:pPr>
        <w:jc w:val="center"/>
      </w:pPr>
      <w:r>
        <w:t>Thank you for your time. We will be in touch soon.</w:t>
      </w:r>
    </w:p>
    <w:sectPr w:rsidR="00866B36" w:rsidRPr="00A8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D0365"/>
    <w:multiLevelType w:val="hybridMultilevel"/>
    <w:tmpl w:val="4DD0A2E4"/>
    <w:lvl w:ilvl="0" w:tplc="94FC020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82CE8"/>
    <w:multiLevelType w:val="hybridMultilevel"/>
    <w:tmpl w:val="034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034F8"/>
    <w:multiLevelType w:val="hybridMultilevel"/>
    <w:tmpl w:val="9774E4AE"/>
    <w:lvl w:ilvl="0" w:tplc="5FCC73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C2678"/>
    <w:multiLevelType w:val="hybridMultilevel"/>
    <w:tmpl w:val="8EC0C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AA4766"/>
    <w:multiLevelType w:val="hybridMultilevel"/>
    <w:tmpl w:val="1144A88A"/>
    <w:lvl w:ilvl="0" w:tplc="276496D4">
      <w:start w:val="1"/>
      <w:numFmt w:val="bullet"/>
      <w:lvlText w:val=""/>
      <w:lvlJc w:val="left"/>
      <w:pPr>
        <w:ind w:left="644" w:hanging="360"/>
      </w:pPr>
      <w:rPr>
        <w:rFonts w:ascii="Wingdings" w:eastAsia="Wingdings" w:hAnsi="Wingdings" w:hint="default"/>
        <w:sz w:val="28"/>
        <w:szCs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58"/>
    <w:rsid w:val="004342B6"/>
    <w:rsid w:val="005301D7"/>
    <w:rsid w:val="005E0F62"/>
    <w:rsid w:val="0062665C"/>
    <w:rsid w:val="00641DF7"/>
    <w:rsid w:val="00682977"/>
    <w:rsid w:val="00705098"/>
    <w:rsid w:val="00736456"/>
    <w:rsid w:val="00866B36"/>
    <w:rsid w:val="0088374D"/>
    <w:rsid w:val="009B461A"/>
    <w:rsid w:val="00A259F2"/>
    <w:rsid w:val="00A80E32"/>
    <w:rsid w:val="00A9260F"/>
    <w:rsid w:val="00B075E3"/>
    <w:rsid w:val="00BC4D63"/>
    <w:rsid w:val="00C10435"/>
    <w:rsid w:val="00C96F60"/>
    <w:rsid w:val="00D30641"/>
    <w:rsid w:val="00E07C58"/>
    <w:rsid w:val="00E2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4D"/>
    <w:pPr>
      <w:ind w:left="720"/>
      <w:contextualSpacing/>
    </w:pPr>
  </w:style>
  <w:style w:type="paragraph" w:customStyle="1" w:styleId="Default">
    <w:name w:val="Default"/>
    <w:rsid w:val="00641DF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342B6"/>
    <w:pPr>
      <w:widowControl w:val="0"/>
      <w:spacing w:after="0" w:line="240" w:lineRule="auto"/>
    </w:pPr>
  </w:style>
  <w:style w:type="table" w:styleId="TableGrid">
    <w:name w:val="Table Grid"/>
    <w:basedOn w:val="TableNormal"/>
    <w:uiPriority w:val="39"/>
    <w:rsid w:val="0043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D63"/>
    <w:rPr>
      <w:color w:val="0563C1" w:themeColor="hyperlink"/>
      <w:u w:val="single"/>
    </w:rPr>
  </w:style>
  <w:style w:type="paragraph" w:styleId="BalloonText">
    <w:name w:val="Balloon Text"/>
    <w:basedOn w:val="Normal"/>
    <w:link w:val="BalloonTextChar"/>
    <w:uiPriority w:val="99"/>
    <w:semiHidden/>
    <w:unhideWhenUsed/>
    <w:rsid w:val="00E27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4D"/>
    <w:pPr>
      <w:ind w:left="720"/>
      <w:contextualSpacing/>
    </w:pPr>
  </w:style>
  <w:style w:type="paragraph" w:customStyle="1" w:styleId="Default">
    <w:name w:val="Default"/>
    <w:rsid w:val="00641DF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342B6"/>
    <w:pPr>
      <w:widowControl w:val="0"/>
      <w:spacing w:after="0" w:line="240" w:lineRule="auto"/>
    </w:pPr>
  </w:style>
  <w:style w:type="table" w:styleId="TableGrid">
    <w:name w:val="Table Grid"/>
    <w:basedOn w:val="TableNormal"/>
    <w:uiPriority w:val="39"/>
    <w:rsid w:val="0043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D63"/>
    <w:rPr>
      <w:color w:val="0563C1" w:themeColor="hyperlink"/>
      <w:u w:val="single"/>
    </w:rPr>
  </w:style>
  <w:style w:type="paragraph" w:styleId="BalloonText">
    <w:name w:val="Balloon Text"/>
    <w:basedOn w:val="Normal"/>
    <w:link w:val="BalloonTextChar"/>
    <w:uiPriority w:val="99"/>
    <w:semiHidden/>
    <w:unhideWhenUsed/>
    <w:rsid w:val="00E27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ka.Rowe@KingstonHSC.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Ontario</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Hilary</dc:creator>
  <cp:lastModifiedBy>mrowe</cp:lastModifiedBy>
  <cp:revision>3</cp:revision>
  <dcterms:created xsi:type="dcterms:W3CDTF">2019-11-01T15:47:00Z</dcterms:created>
  <dcterms:modified xsi:type="dcterms:W3CDTF">2019-11-01T15:47:00Z</dcterms:modified>
</cp:coreProperties>
</file>